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t xml:space="preserve">FORM-V: WAGE SLIP</w:t>
      </w:r>
    </w:p>
    <w:p>
      <w:pPr>
        <w:spacing w:after="200"/>
        <w:jc w:val="center"/>
      </w:pPr>
      <w:r>
        <w:t xml:space="preserve">[See rule 52]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5%"/>
            <w:vAlign w:val="center"/>
          </w:tcPr>
          <w:p>
            <w:r>
              <w:t xml:space="preserve">Date of Issue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Name of Establishment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Address &amp; Period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Employee Name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UAN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Designation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Basic Wages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Dearness Allowance (D.A.)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Other Allowances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Gross Wages Payable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PF Deduction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ESI / Income Tax Deduction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Net Wages Payable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</w:tbl>
    <w:p>
      <w:pPr>
        <w:spacing w:after="100"/>
      </w:pPr>
    </w:p>
    <w:p>
      <w:pPr>
        <w:spacing w:before="200"/>
      </w:pPr>
      <w:r>
        <w:t xml:space="preserve">Signature: ___________________     Date: 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2026-08-28T06:41:36.829Z</dcterms:created>
  <dcterms:modified xsi:type="dcterms:W3CDTF">2026-08-28T06:41:36.829Z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